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02" w:rsidRPr="00C67602" w:rsidRDefault="00E063D5" w:rsidP="00C67602">
      <w:pPr>
        <w:pStyle w:val="Titel"/>
        <w:tabs>
          <w:tab w:val="right" w:pos="8931"/>
        </w:tabs>
      </w:pPr>
      <w:r>
        <w:t>Videos im Internet</w:t>
      </w:r>
      <w:r w:rsidR="00D7640D">
        <w:tab/>
      </w:r>
      <w:r w:rsidR="009F5E90">
        <w:rPr>
          <w:noProof/>
          <w:lang w:eastAsia="de-DE"/>
        </w:rPr>
        <w:drawing>
          <wp:inline distT="0" distB="0" distL="0" distR="0">
            <wp:extent cx="600075" cy="552450"/>
            <wp:effectExtent l="19050" t="0" r="9525" b="0"/>
            <wp:docPr id="1" name="Bild 1" descr="MC9003398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9832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4A" w:rsidRPr="00D7640D" w:rsidRDefault="00D7640D" w:rsidP="000A3F9D">
      <w:pPr>
        <w:rPr>
          <w:b/>
          <w:sz w:val="10"/>
          <w:szCs w:val="10"/>
        </w:rPr>
      </w:pPr>
      <w:r w:rsidRPr="00D7640D">
        <w:rPr>
          <w:b/>
          <w:sz w:val="10"/>
          <w:szCs w:val="10"/>
        </w:rPr>
        <w:t xml:space="preserve"> </w:t>
      </w:r>
    </w:p>
    <w:p w:rsidR="00552D82" w:rsidRDefault="00552D82" w:rsidP="00667148">
      <w:pPr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Flash-Player</w:t>
      </w:r>
    </w:p>
    <w:p w:rsidR="00552D82" w:rsidRDefault="00552D82" w:rsidP="00552D82">
      <w:r w:rsidRPr="00552D82">
        <w:t xml:space="preserve">Zum Anschauen von Internetvideos benötigt man zumeist den kostenlosen Flash-Player. </w:t>
      </w:r>
      <w:r>
        <w:br/>
        <w:t>Der Flash-Player ist ein kostenloses Zusatzprogramm an Ihrem Browser, das häufig bereits installiert ist</w:t>
      </w:r>
      <w:r w:rsidR="00280904">
        <w:t>. Gelegentlich fordert es</w:t>
      </w:r>
      <w:r>
        <w:t xml:space="preserve"> zum Aktua</w:t>
      </w:r>
      <w:r w:rsidR="00280904">
        <w:t>lisieren auf</w:t>
      </w:r>
      <w:r>
        <w:t>.</w:t>
      </w:r>
    </w:p>
    <w:p w:rsidR="00552D82" w:rsidRDefault="00552D82" w:rsidP="00552D82">
      <w:r>
        <w:t xml:space="preserve">In Firmen oder bei Bildungsträgern ist der Flash-Player </w:t>
      </w:r>
      <w:r w:rsidR="003157FE">
        <w:t>mitunter</w:t>
      </w:r>
      <w:r w:rsidR="006065CD">
        <w:t xml:space="preserve"> vom Administrator gesperrt, da </w:t>
      </w:r>
      <w:r>
        <w:t xml:space="preserve">Spiele-Seiten mit dem Flash-Player funktionieren. Sie können dann keine Internetvideos ansehen. </w:t>
      </w:r>
    </w:p>
    <w:p w:rsidR="00552D82" w:rsidRPr="00552D82" w:rsidRDefault="00552D82" w:rsidP="00667148"/>
    <w:p w:rsidR="00E063D5" w:rsidRPr="00F95907" w:rsidRDefault="00F95907" w:rsidP="00667148">
      <w:pPr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Kostenpflichtig</w:t>
      </w:r>
      <w:r w:rsidR="00552D82">
        <w:rPr>
          <w:b/>
          <w:color w:val="808080"/>
          <w:sz w:val="28"/>
          <w:szCs w:val="28"/>
        </w:rPr>
        <w:t>e Videos</w:t>
      </w:r>
    </w:p>
    <w:p w:rsidR="00E063D5" w:rsidRPr="00552D82" w:rsidRDefault="00E063D5" w:rsidP="00667148">
      <w:r w:rsidRPr="00E063D5">
        <w:t xml:space="preserve">Auf vielen Seiten kann man sich anmelden und </w:t>
      </w:r>
      <w:r w:rsidR="00552D82">
        <w:t xml:space="preserve">gegen Gebühr </w:t>
      </w:r>
      <w:r w:rsidRPr="00E063D5">
        <w:t xml:space="preserve">Kinofilme anschauen. </w:t>
      </w:r>
      <w:r w:rsidR="00F95907">
        <w:br/>
      </w:r>
      <w:r>
        <w:t xml:space="preserve">Seien Sie </w:t>
      </w:r>
      <w:r w:rsidR="00552D82">
        <w:t xml:space="preserve">besonders </w:t>
      </w:r>
      <w:r>
        <w:t xml:space="preserve">vorsichtig mit Seiten, auf denen Ihnen kostenlos Kinofilme angeboten werden. Entweder finden sich versteckte Kostenfallen  –  oder das Herunterladen oder Anschauen der Filme ist nicht legal. Werden Sie beim illegalen Filmdownload erwischt, könnte ein </w:t>
      </w:r>
      <w:r>
        <w:rPr>
          <w:color w:val="FF0000"/>
        </w:rPr>
        <w:t xml:space="preserve">kostenpflichtiges Abmahnschreiben </w:t>
      </w:r>
      <w:r>
        <w:t xml:space="preserve">in Ihrem Briefkasten landen. </w:t>
      </w:r>
    </w:p>
    <w:p w:rsidR="00A84EB2" w:rsidRDefault="00A84EB2" w:rsidP="00667148">
      <w:pPr>
        <w:rPr>
          <w:b/>
        </w:rPr>
      </w:pPr>
    </w:p>
    <w:p w:rsidR="00552D82" w:rsidRDefault="00A84EB2" w:rsidP="00D235B9">
      <w:pPr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Kostenlose Videos</w:t>
      </w:r>
    </w:p>
    <w:p w:rsidR="007104CE" w:rsidRDefault="00F95907" w:rsidP="00497B26">
      <w:pPr>
        <w:spacing w:before="0" w:after="0"/>
      </w:pPr>
      <w:r w:rsidRPr="00F95907">
        <w:t xml:space="preserve">Auf </w:t>
      </w:r>
      <w:hyperlink r:id="rId8" w:history="1">
        <w:r w:rsidR="00552D82" w:rsidRPr="00907F2E">
          <w:rPr>
            <w:rStyle w:val="Hyperlink"/>
            <w:noProof/>
          </w:rPr>
          <w:t>myvideo.de</w:t>
        </w:r>
      </w:hyperlink>
      <w:r w:rsidR="00552D82">
        <w:rPr>
          <w:noProof/>
        </w:rPr>
        <w:t xml:space="preserve"> </w:t>
      </w:r>
      <w:r w:rsidRPr="00F95907">
        <w:t>finden Sie viele Musiktitel</w:t>
      </w:r>
      <w:r>
        <w:t>.</w:t>
      </w:r>
      <w:r w:rsidR="007104CE">
        <w:t xml:space="preserve"> </w:t>
      </w:r>
    </w:p>
    <w:p w:rsidR="007104CE" w:rsidRDefault="000D2E17" w:rsidP="00497B26">
      <w:pPr>
        <w:spacing w:before="0" w:after="0"/>
      </w:pPr>
      <w:r w:rsidRPr="00F95907">
        <w:t xml:space="preserve">Auf </w:t>
      </w:r>
      <w:hyperlink r:id="rId9" w:history="1">
        <w:r w:rsidR="00552D82" w:rsidRPr="00907F2E">
          <w:rPr>
            <w:rStyle w:val="Hyperlink"/>
            <w:noProof/>
          </w:rPr>
          <w:t>youtube.com</w:t>
        </w:r>
      </w:hyperlink>
      <w:r w:rsidR="00552D82">
        <w:rPr>
          <w:noProof/>
        </w:rPr>
        <w:t xml:space="preserve"> </w:t>
      </w:r>
      <w:r w:rsidRPr="000D2E17">
        <w:t>k</w:t>
      </w:r>
      <w:r w:rsidR="00552D82">
        <w:t>a</w:t>
      </w:r>
      <w:r w:rsidRPr="000D2E17">
        <w:t xml:space="preserve">nn sich </w:t>
      </w:r>
      <w:r w:rsidR="00552D82">
        <w:t xml:space="preserve">jeder anmelden </w:t>
      </w:r>
      <w:r w:rsidRPr="000D2E17">
        <w:t>und Videos hochladen.</w:t>
      </w:r>
    </w:p>
    <w:p w:rsidR="007104CE" w:rsidRDefault="007104CE" w:rsidP="00497B26">
      <w:pPr>
        <w:spacing w:before="0" w:after="0"/>
      </w:pPr>
      <w:r>
        <w:t xml:space="preserve">Auf </w:t>
      </w:r>
      <w:hyperlink r:id="rId10" w:history="1">
        <w:r w:rsidRPr="005E4C35">
          <w:rPr>
            <w:rStyle w:val="Hyperlink"/>
          </w:rPr>
          <w:t>google.de/video</w:t>
        </w:r>
      </w:hyperlink>
      <w:r>
        <w:t xml:space="preserve"> finden Sie ebenfalls Videos zu Ihrem Suchbegriff. </w:t>
      </w:r>
      <w:r w:rsidR="000D2E17" w:rsidRPr="000D2E17">
        <w:br/>
        <w:t xml:space="preserve">Jeder kann sich </w:t>
      </w:r>
      <w:r w:rsidR="00001F66" w:rsidRPr="000D2E17">
        <w:t xml:space="preserve">die Videos </w:t>
      </w:r>
      <w:r w:rsidR="00552D82">
        <w:t xml:space="preserve">kostenlos </w:t>
      </w:r>
      <w:r>
        <w:t xml:space="preserve">ansehen, oft wird Werbung eingeblendet. </w:t>
      </w:r>
    </w:p>
    <w:p w:rsidR="003539D2" w:rsidRDefault="00F95907" w:rsidP="00497B26">
      <w:pPr>
        <w:spacing w:before="0" w:after="0"/>
      </w:pPr>
      <w:r>
        <w:br/>
      </w:r>
      <w:r w:rsidR="00552D82">
        <w:t xml:space="preserve">Sie finden hier fast immer Ihre Lieblingsmusik, hilfreiche Anleitungen, </w:t>
      </w:r>
      <w:r w:rsidR="001F6AC1">
        <w:t>I</w:t>
      </w:r>
      <w:r w:rsidR="00552D82">
        <w:t>nteressante</w:t>
      </w:r>
      <w:r w:rsidR="001F6AC1">
        <w:t>s aus</w:t>
      </w:r>
      <w:r w:rsidR="00552D82">
        <w:t xml:space="preserve"> aller Welt </w:t>
      </w:r>
      <w:r w:rsidR="001F6AC1">
        <w:t xml:space="preserve">oder </w:t>
      </w:r>
      <w:r w:rsidR="00552D82">
        <w:t>nur Sachen zum Lachen</w:t>
      </w:r>
      <w:r w:rsidR="00547AAD">
        <w:t xml:space="preserve"> und Staunen</w:t>
      </w:r>
      <w:r w:rsidR="00552D82">
        <w:t xml:space="preserve">. </w:t>
      </w:r>
    </w:p>
    <w:p w:rsidR="00D235B9" w:rsidRPr="000D2E17" w:rsidRDefault="00552D82" w:rsidP="00497B26">
      <w:pPr>
        <w:spacing w:before="0" w:after="0"/>
      </w:pPr>
      <w:r>
        <w:br/>
      </w:r>
    </w:p>
    <w:p w:rsidR="007F3027" w:rsidRDefault="009F5E90" w:rsidP="00667148">
      <w:pPr>
        <w:numPr>
          <w:ilvl w:val="0"/>
          <w:numId w:val="4"/>
        </w:num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4" w:color="0070C0"/>
        </w:pBdr>
        <w:spacing w:before="0" w:after="0"/>
        <w:ind w:left="284" w:hanging="284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619125" cy="619125"/>
            <wp:effectExtent l="0" t="0" r="0" b="0"/>
            <wp:wrapTight wrapText="bothSides">
              <wp:wrapPolygon edited="0">
                <wp:start x="7311" y="0"/>
                <wp:lineTo x="3988" y="3323"/>
                <wp:lineTo x="1329" y="17945"/>
                <wp:lineTo x="1329" y="19938"/>
                <wp:lineTo x="3988" y="21268"/>
                <wp:lineTo x="3988" y="21268"/>
                <wp:lineTo x="18609" y="21268"/>
                <wp:lineTo x="18609" y="21268"/>
                <wp:lineTo x="21268" y="20603"/>
                <wp:lineTo x="20603" y="17945"/>
                <wp:lineTo x="16615" y="10634"/>
                <wp:lineTo x="18609" y="7311"/>
                <wp:lineTo x="17945" y="3988"/>
                <wp:lineTo x="14622" y="0"/>
                <wp:lineTo x="7311" y="0"/>
              </wp:wrapPolygon>
            </wp:wrapTight>
            <wp:docPr id="2" name="Bild 2" descr="MC9004326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617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04A">
        <w:rPr>
          <w:noProof/>
        </w:rPr>
        <w:t xml:space="preserve">Öffnen Sie </w:t>
      </w:r>
      <w:hyperlink r:id="rId12" w:history="1">
        <w:r w:rsidR="00CD004A" w:rsidRPr="00907F2E">
          <w:rPr>
            <w:rStyle w:val="Hyperlink"/>
            <w:noProof/>
          </w:rPr>
          <w:t>youtube.com</w:t>
        </w:r>
      </w:hyperlink>
      <w:r w:rsidR="00CD004A">
        <w:rPr>
          <w:noProof/>
        </w:rPr>
        <w:t xml:space="preserve">. </w:t>
      </w:r>
    </w:p>
    <w:p w:rsidR="00CD004A" w:rsidRDefault="00CD004A" w:rsidP="00667148">
      <w:pPr>
        <w:numPr>
          <w:ilvl w:val="0"/>
          <w:numId w:val="4"/>
        </w:num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4" w:color="0070C0"/>
        </w:pBdr>
        <w:spacing w:before="0" w:after="0"/>
        <w:ind w:left="284" w:hanging="284"/>
      </w:pPr>
      <w:r>
        <w:rPr>
          <w:noProof/>
        </w:rPr>
        <w:t xml:space="preserve">Geben Sie oben ins Eingabefeld </w:t>
      </w:r>
      <w:r w:rsidR="00E42AA7" w:rsidRPr="00484F25">
        <w:rPr>
          <w:b/>
          <w:noProof/>
        </w:rPr>
        <w:t>Madonna</w:t>
      </w:r>
      <w:r w:rsidR="00E42AA7">
        <w:rPr>
          <w:noProof/>
        </w:rPr>
        <w:t xml:space="preserve"> </w:t>
      </w:r>
      <w:r w:rsidR="00D235B9">
        <w:rPr>
          <w:noProof/>
        </w:rPr>
        <w:t>ein</w:t>
      </w:r>
      <w:r>
        <w:rPr>
          <w:noProof/>
        </w:rPr>
        <w:t xml:space="preserve"> und drücken Sie die Enter-Taste.</w:t>
      </w:r>
    </w:p>
    <w:p w:rsidR="00065269" w:rsidRDefault="009D4F3D" w:rsidP="00065269">
      <w:pPr>
        <w:numPr>
          <w:ilvl w:val="0"/>
          <w:numId w:val="4"/>
        </w:num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4" w:color="0070C0"/>
        </w:pBdr>
        <w:spacing w:before="0" w:after="0"/>
        <w:ind w:left="284" w:hanging="284"/>
      </w:pPr>
      <w:r>
        <w:rPr>
          <w:noProof/>
        </w:rPr>
        <w:t xml:space="preserve">Sie erhalten eine Liste mit vorhandenen Vides. Klicken Sie auf ein Vorschaubild. </w:t>
      </w:r>
    </w:p>
    <w:p w:rsidR="002A46F1" w:rsidRDefault="002A46F1" w:rsidP="00F373CD">
      <w:pPr>
        <w:spacing w:before="0" w:after="0"/>
      </w:pPr>
    </w:p>
    <w:p w:rsidR="006312EB" w:rsidRDefault="006312EB" w:rsidP="00F373CD">
      <w:pPr>
        <w:spacing w:before="0" w:after="0"/>
      </w:pPr>
      <w:r>
        <w:t xml:space="preserve">Finden Sie Videos zu den Themen </w:t>
      </w:r>
    </w:p>
    <w:p w:rsidR="00874355" w:rsidRPr="00484F25" w:rsidRDefault="00874355" w:rsidP="00874355">
      <w:pPr>
        <w:numPr>
          <w:ilvl w:val="0"/>
          <w:numId w:val="5"/>
        </w:numPr>
        <w:spacing w:before="0" w:after="0"/>
        <w:rPr>
          <w:b/>
        </w:rPr>
      </w:pPr>
      <w:r w:rsidRPr="00484F25">
        <w:rPr>
          <w:b/>
        </w:rPr>
        <w:t>Schlips binden</w:t>
      </w:r>
    </w:p>
    <w:p w:rsidR="00E42AA7" w:rsidRPr="00484F25" w:rsidRDefault="00E42AA7" w:rsidP="006312EB">
      <w:pPr>
        <w:numPr>
          <w:ilvl w:val="0"/>
          <w:numId w:val="5"/>
        </w:numPr>
        <w:spacing w:before="0" w:after="0"/>
        <w:rPr>
          <w:b/>
        </w:rPr>
      </w:pPr>
      <w:r w:rsidRPr="00484F25">
        <w:rPr>
          <w:b/>
        </w:rPr>
        <w:t xml:space="preserve">Word </w:t>
      </w:r>
      <w:r w:rsidR="00253A7A">
        <w:rPr>
          <w:b/>
        </w:rPr>
        <w:t>Seitenzahlen</w:t>
      </w:r>
    </w:p>
    <w:p w:rsidR="006312EB" w:rsidRPr="00484F25" w:rsidRDefault="006312EB" w:rsidP="006312EB">
      <w:pPr>
        <w:numPr>
          <w:ilvl w:val="0"/>
          <w:numId w:val="5"/>
        </w:numPr>
        <w:spacing w:before="0" w:after="0"/>
        <w:rPr>
          <w:b/>
        </w:rPr>
      </w:pPr>
      <w:r w:rsidRPr="00484F25">
        <w:rPr>
          <w:b/>
        </w:rPr>
        <w:t>Seemannsknoten</w:t>
      </w:r>
    </w:p>
    <w:p w:rsidR="006312EB" w:rsidRPr="00484F25" w:rsidRDefault="005B4157" w:rsidP="006312EB">
      <w:pPr>
        <w:numPr>
          <w:ilvl w:val="0"/>
          <w:numId w:val="5"/>
        </w:numPr>
        <w:spacing w:before="0" w:after="0"/>
        <w:rPr>
          <w:b/>
        </w:rPr>
      </w:pPr>
      <w:r w:rsidRPr="00484F25">
        <w:rPr>
          <w:b/>
        </w:rPr>
        <w:t>Enterprise</w:t>
      </w:r>
    </w:p>
    <w:p w:rsidR="005B4157" w:rsidRPr="00484F25" w:rsidRDefault="005B4157" w:rsidP="006312EB">
      <w:pPr>
        <w:numPr>
          <w:ilvl w:val="0"/>
          <w:numId w:val="5"/>
        </w:numPr>
        <w:spacing w:before="0" w:after="0"/>
        <w:rPr>
          <w:b/>
        </w:rPr>
      </w:pPr>
      <w:r w:rsidRPr="00484F25">
        <w:rPr>
          <w:b/>
        </w:rPr>
        <w:t>Excel WENN-Funktion</w:t>
      </w:r>
    </w:p>
    <w:p w:rsidR="00F95907" w:rsidRPr="00484F25" w:rsidRDefault="00F95907" w:rsidP="006312EB">
      <w:pPr>
        <w:numPr>
          <w:ilvl w:val="0"/>
          <w:numId w:val="5"/>
        </w:numPr>
        <w:spacing w:before="0" w:after="0"/>
        <w:rPr>
          <w:b/>
        </w:rPr>
      </w:pPr>
      <w:r w:rsidRPr="00484F25">
        <w:rPr>
          <w:b/>
        </w:rPr>
        <w:t>Gotha</w:t>
      </w:r>
    </w:p>
    <w:p w:rsidR="005B4157" w:rsidRDefault="005B4157" w:rsidP="006312EB">
      <w:pPr>
        <w:numPr>
          <w:ilvl w:val="0"/>
          <w:numId w:val="5"/>
        </w:numPr>
        <w:spacing w:before="0" w:after="0"/>
      </w:pPr>
      <w:r w:rsidRPr="00484F25">
        <w:rPr>
          <w:b/>
        </w:rPr>
        <w:t>Battle at Kruger</w:t>
      </w:r>
      <w:r>
        <w:t xml:space="preserve"> </w:t>
      </w:r>
      <w:r w:rsidR="00874355">
        <w:t>…</w:t>
      </w:r>
      <w:r w:rsidR="00150635">
        <w:t xml:space="preserve"> D</w:t>
      </w:r>
      <w:r>
        <w:t>ieses Video wurde bislang etwa 60 Millionen Mal ange</w:t>
      </w:r>
      <w:r w:rsidR="00874355">
        <w:t>klickt</w:t>
      </w:r>
      <w:r>
        <w:t>.</w:t>
      </w:r>
    </w:p>
    <w:p w:rsidR="00D235B9" w:rsidRDefault="00D235B9" w:rsidP="00F373CD">
      <w:pPr>
        <w:spacing w:before="0" w:after="0"/>
      </w:pPr>
    </w:p>
    <w:sectPr w:rsidR="00D235B9" w:rsidSect="00D7640D">
      <w:headerReference w:type="default" r:id="rId13"/>
      <w:footerReference w:type="default" r:id="rId14"/>
      <w:pgSz w:w="11906" w:h="16838"/>
      <w:pgMar w:top="142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75" w:rsidRDefault="000D0475" w:rsidP="00F061CB">
      <w:pPr>
        <w:spacing w:before="0" w:after="0" w:line="240" w:lineRule="auto"/>
      </w:pPr>
      <w:r>
        <w:separator/>
      </w:r>
    </w:p>
  </w:endnote>
  <w:endnote w:type="continuationSeparator" w:id="1">
    <w:p w:rsidR="000D0475" w:rsidRDefault="000D0475" w:rsidP="00F061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08" w:rsidRDefault="00C67602" w:rsidP="00C67602">
    <w:pPr>
      <w:pStyle w:val="Fuzeile"/>
      <w:pBdr>
        <w:top w:val="single" w:sz="4" w:space="1" w:color="auto"/>
      </w:pBdr>
      <w:jc w:val="center"/>
    </w:pPr>
    <w:hyperlink r:id="rId1" w:history="1">
      <w:r w:rsidRPr="00886A05">
        <w:rPr>
          <w:rStyle w:val="Hyperlink"/>
        </w:rPr>
        <w:t>datenkater.de</w:t>
      </w:r>
    </w:hyperlink>
    <w:r>
      <w:t xml:space="preserve"> </w:t>
    </w:r>
    <w:r w:rsidR="006630AE">
      <w:tab/>
    </w:r>
    <w:r w:rsidR="006630AE">
      <w:tab/>
    </w:r>
    <w:r w:rsidR="00093308">
      <w:t>Anet</w:t>
    </w:r>
    <w:r w:rsidR="00253A7A">
      <w:t>te Pareigat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75" w:rsidRDefault="000D0475" w:rsidP="00F061CB">
      <w:pPr>
        <w:spacing w:before="0" w:after="0" w:line="240" w:lineRule="auto"/>
      </w:pPr>
      <w:r>
        <w:separator/>
      </w:r>
    </w:p>
  </w:footnote>
  <w:footnote w:type="continuationSeparator" w:id="1">
    <w:p w:rsidR="000D0475" w:rsidRDefault="000D0475" w:rsidP="00F061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CB" w:rsidRPr="000A3F9D" w:rsidRDefault="00F061CB" w:rsidP="000A3F9D">
    <w:pPr>
      <w:pStyle w:val="Kopfzeile"/>
    </w:pPr>
    <w:r w:rsidRPr="000A3F9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481_"/>
      </v:shape>
    </w:pict>
  </w:numPicBullet>
  <w:abstractNum w:abstractNumId="0">
    <w:nsid w:val="035E6DD7"/>
    <w:multiLevelType w:val="hybridMultilevel"/>
    <w:tmpl w:val="21503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EB8"/>
    <w:multiLevelType w:val="hybridMultilevel"/>
    <w:tmpl w:val="F88CB3B6"/>
    <w:lvl w:ilvl="0" w:tplc="CC208E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C20"/>
    <w:multiLevelType w:val="hybridMultilevel"/>
    <w:tmpl w:val="29D08794"/>
    <w:lvl w:ilvl="0" w:tplc="F7A29E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80C77"/>
    <w:multiLevelType w:val="hybridMultilevel"/>
    <w:tmpl w:val="E3BC36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473C"/>
    <w:multiLevelType w:val="hybridMultilevel"/>
    <w:tmpl w:val="9BE6727C"/>
    <w:lvl w:ilvl="0" w:tplc="0CB60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1CB"/>
    <w:rsid w:val="00001F66"/>
    <w:rsid w:val="00031069"/>
    <w:rsid w:val="00065269"/>
    <w:rsid w:val="00074BEA"/>
    <w:rsid w:val="00093308"/>
    <w:rsid w:val="000A3F9D"/>
    <w:rsid w:val="000D0475"/>
    <w:rsid w:val="000D2E17"/>
    <w:rsid w:val="00150635"/>
    <w:rsid w:val="0015291F"/>
    <w:rsid w:val="00167B8D"/>
    <w:rsid w:val="00187150"/>
    <w:rsid w:val="001A647B"/>
    <w:rsid w:val="001F6AC1"/>
    <w:rsid w:val="00253A7A"/>
    <w:rsid w:val="00263805"/>
    <w:rsid w:val="00266222"/>
    <w:rsid w:val="00280904"/>
    <w:rsid w:val="002A46F1"/>
    <w:rsid w:val="003157FE"/>
    <w:rsid w:val="00341F45"/>
    <w:rsid w:val="003539D2"/>
    <w:rsid w:val="00354CDC"/>
    <w:rsid w:val="00356A0E"/>
    <w:rsid w:val="00484F25"/>
    <w:rsid w:val="00497B26"/>
    <w:rsid w:val="00547AAD"/>
    <w:rsid w:val="00552D82"/>
    <w:rsid w:val="00554476"/>
    <w:rsid w:val="005650D6"/>
    <w:rsid w:val="00577626"/>
    <w:rsid w:val="005903A9"/>
    <w:rsid w:val="005B4157"/>
    <w:rsid w:val="005E04BD"/>
    <w:rsid w:val="006065CD"/>
    <w:rsid w:val="00613366"/>
    <w:rsid w:val="006312EB"/>
    <w:rsid w:val="006630AE"/>
    <w:rsid w:val="00667148"/>
    <w:rsid w:val="006D35E7"/>
    <w:rsid w:val="006E0F96"/>
    <w:rsid w:val="006E5E68"/>
    <w:rsid w:val="007104CE"/>
    <w:rsid w:val="0073300F"/>
    <w:rsid w:val="007365DE"/>
    <w:rsid w:val="007F3027"/>
    <w:rsid w:val="00812A01"/>
    <w:rsid w:val="00874355"/>
    <w:rsid w:val="00887A05"/>
    <w:rsid w:val="008B134A"/>
    <w:rsid w:val="0090036D"/>
    <w:rsid w:val="00915FFA"/>
    <w:rsid w:val="00974304"/>
    <w:rsid w:val="0098143D"/>
    <w:rsid w:val="009D4F3D"/>
    <w:rsid w:val="009F5E90"/>
    <w:rsid w:val="00A71727"/>
    <w:rsid w:val="00A84EB2"/>
    <w:rsid w:val="00A96141"/>
    <w:rsid w:val="00AD3F8D"/>
    <w:rsid w:val="00B03B63"/>
    <w:rsid w:val="00BA1A48"/>
    <w:rsid w:val="00BB0594"/>
    <w:rsid w:val="00BD0B51"/>
    <w:rsid w:val="00BE44E9"/>
    <w:rsid w:val="00C13AB8"/>
    <w:rsid w:val="00C40FA2"/>
    <w:rsid w:val="00C5232A"/>
    <w:rsid w:val="00C67602"/>
    <w:rsid w:val="00C701F4"/>
    <w:rsid w:val="00C804C3"/>
    <w:rsid w:val="00CB7B99"/>
    <w:rsid w:val="00CD004A"/>
    <w:rsid w:val="00D05ACC"/>
    <w:rsid w:val="00D21AFC"/>
    <w:rsid w:val="00D235B9"/>
    <w:rsid w:val="00D7640D"/>
    <w:rsid w:val="00E063D5"/>
    <w:rsid w:val="00E42AA7"/>
    <w:rsid w:val="00EA4177"/>
    <w:rsid w:val="00EA583E"/>
    <w:rsid w:val="00EC4DB4"/>
    <w:rsid w:val="00F061CB"/>
    <w:rsid w:val="00F373CD"/>
    <w:rsid w:val="00F958CC"/>
    <w:rsid w:val="00F9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A01"/>
    <w:pPr>
      <w:spacing w:before="120" w:after="120" w:line="276" w:lineRule="auto"/>
    </w:pPr>
    <w:rPr>
      <w:sz w:val="22"/>
      <w:szCs w:val="22"/>
    </w:rPr>
  </w:style>
  <w:style w:type="paragraph" w:styleId="berschrift1">
    <w:name w:val="heading 1"/>
    <w:aliases w:val="Ü 1"/>
    <w:basedOn w:val="Standard"/>
    <w:next w:val="Standard"/>
    <w:link w:val="berschrift1Zchn"/>
    <w:autoRedefine/>
    <w:uiPriority w:val="9"/>
    <w:qFormat/>
    <w:rsid w:val="00812A01"/>
    <w:pPr>
      <w:keepNext/>
      <w:spacing w:before="360" w:after="180"/>
      <w:outlineLvl w:val="0"/>
    </w:pPr>
    <w:rPr>
      <w:rFonts w:ascii="Cambria" w:hAnsi="Cambria"/>
      <w:b/>
      <w:bCs/>
      <w:color w:val="548DD4"/>
      <w:kern w:val="32"/>
      <w:sz w:val="28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A647B"/>
    <w:pPr>
      <w:pBdr>
        <w:bottom w:val="single" w:sz="4" w:space="1" w:color="auto"/>
      </w:pBdr>
      <w:spacing w:before="240" w:after="60"/>
      <w:outlineLvl w:val="0"/>
    </w:pPr>
    <w:rPr>
      <w:rFonts w:ascii="Cambria" w:hAnsi="Cambria"/>
      <w:b/>
      <w:bCs/>
      <w:smallCaps/>
      <w:color w:val="548DD4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A647B"/>
    <w:rPr>
      <w:rFonts w:ascii="Cambria" w:eastAsia="Times New Roman" w:hAnsi="Cambria" w:cs="Times New Roman"/>
      <w:b/>
      <w:bCs/>
      <w:smallCaps/>
      <w:color w:val="548DD4"/>
      <w:kern w:val="28"/>
      <w:sz w:val="32"/>
      <w:szCs w:val="32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9"/>
    <w:rsid w:val="00812A01"/>
    <w:rPr>
      <w:rFonts w:ascii="Cambria" w:eastAsia="Times New Roman" w:hAnsi="Cambria" w:cs="Times New Roman"/>
      <w:b/>
      <w:bCs/>
      <w:color w:val="548DD4"/>
      <w:kern w:val="32"/>
      <w:sz w:val="28"/>
      <w:szCs w:val="32"/>
    </w:rPr>
  </w:style>
  <w:style w:type="character" w:styleId="Fett">
    <w:name w:val="Strong"/>
    <w:basedOn w:val="Absatz-Standardschriftart"/>
    <w:uiPriority w:val="22"/>
    <w:qFormat/>
    <w:rsid w:val="00F061CB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61C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61C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de-DE"/>
    </w:rPr>
  </w:style>
  <w:style w:type="character" w:styleId="Buchtitel">
    <w:name w:val="Book Title"/>
    <w:basedOn w:val="Absatz-Standardschriftart"/>
    <w:uiPriority w:val="33"/>
    <w:qFormat/>
    <w:rsid w:val="00F061CB"/>
    <w:rPr>
      <w:b/>
      <w:bCs/>
      <w:smallCaps/>
      <w:spacing w:val="5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061CB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061CB"/>
    <w:rPr>
      <w:rFonts w:ascii="Calibri" w:hAnsi="Calibri" w:cs="Times New Roman"/>
      <w:i/>
      <w:iCs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F061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61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1CB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061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61CB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1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1C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A3F9D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C13AB8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C13AB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deo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de/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tenkater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2</cp:revision>
  <cp:lastPrinted>2011-02-26T13:14:00Z</cp:lastPrinted>
  <dcterms:created xsi:type="dcterms:W3CDTF">2014-09-21T20:10:00Z</dcterms:created>
  <dcterms:modified xsi:type="dcterms:W3CDTF">2014-09-21T20:10:00Z</dcterms:modified>
</cp:coreProperties>
</file>